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采动影响下工作面过共轭断层的矿压作用效应研究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矿业学院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郭涵潇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2017022471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矿业工程（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安全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）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刘勇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263"/>
        <w:gridCol w:w="1362"/>
        <w:gridCol w:w="3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韩真理 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研究员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 贵州省煤矿设计研究院有限公司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左宇军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裴鹏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曹云钦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杨再敏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2020年6月10日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10：10-11：00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https://meeting.tencent.com/s/FeP3RPLZ4HEv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764 689 151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+8675536550000,,764689151# (中国大陆)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 (中国大陆)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QQ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QQ群号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820868086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20200610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ascii="仿宋" w:hAnsi="仿宋" w:eastAsia="仿宋" w:cs="Times New Roman"/>
          <w:b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73043"/>
    <w:rsid w:val="3C873043"/>
    <w:rsid w:val="4D8A4E9A"/>
    <w:rsid w:val="4EB9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2020-06-04T09:05:00Z</dcterms:created>
  <dc:creator>墨绿色</dc:creator>
  <cp:lastModifiedBy>墨绿色</cp:lastModifiedBy>
  <dcterms:modified xsi:type="dcterms:W3CDTF">2020-06-04T09:07:34Z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